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Sans" w:cs="Merriweather Sans" w:eastAsia="Merriweather Sans" w:hAnsi="Merriweather Sans"/>
          <w:b w:val="0"/>
          <w:i w:val="0"/>
          <w:smallCaps w:val="0"/>
          <w:strike w:val="0"/>
          <w:color w:val="000000"/>
          <w:sz w:val="24"/>
          <w:szCs w:val="24"/>
          <w:u w:val="none"/>
          <w:shd w:fill="auto" w:val="clear"/>
          <w:vertAlign w:val="baseline"/>
        </w:rPr>
      </w:pPr>
      <w:r w:rsidDel="00000000" w:rsidR="00000000" w:rsidRPr="00000000">
        <w:rPr>
          <w:rFonts w:ascii="Merriweather Sans" w:cs="Merriweather Sans" w:eastAsia="Merriweather Sans" w:hAnsi="Merriweather Sans"/>
          <w:b w:val="0"/>
          <w:i w:val="0"/>
          <w:smallCaps w:val="0"/>
          <w:strike w:val="0"/>
          <w:color w:val="000000"/>
          <w:sz w:val="24"/>
          <w:szCs w:val="24"/>
          <w:u w:val="none"/>
          <w:shd w:fill="auto" w:val="clear"/>
          <w:vertAlign w:val="baseline"/>
          <w:rtl w:val="0"/>
        </w:rPr>
        <w:t xml:space="preserve">UX Challenge – Design Thinking workshop, Prototype, Presentation for Evolve Tours and Camps.</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Sans" w:cs="Merriweather Sans" w:eastAsia="Merriweather Sans" w:hAnsi="Merriweather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1"/>
          <w:i w:val="0"/>
          <w:smallCaps w:val="0"/>
          <w:strike w:val="0"/>
          <w:color w:val="000000"/>
          <w:sz w:val="22"/>
          <w:szCs w:val="22"/>
          <w:u w:val="none"/>
          <w:shd w:fill="auto" w:val="clear"/>
          <w:vertAlign w:val="baseline"/>
        </w:rPr>
      </w:pPr>
      <w:r w:rsidDel="00000000" w:rsidR="00000000" w:rsidRPr="00000000">
        <w:rPr>
          <w:rFonts w:ascii="Adobe Caslon Pro" w:cs="Adobe Caslon Pro" w:eastAsia="Adobe Caslon Pro" w:hAnsi="Adobe Caslon Pro"/>
          <w:b w:val="1"/>
          <w:i w:val="0"/>
          <w:smallCaps w:val="0"/>
          <w:strike w:val="0"/>
          <w:color w:val="000000"/>
          <w:sz w:val="22"/>
          <w:szCs w:val="22"/>
          <w:u w:val="none"/>
          <w:shd w:fill="auto" w:val="clear"/>
          <w:vertAlign w:val="baseline"/>
          <w:rtl w:val="0"/>
        </w:rPr>
        <w:t xml:space="preserve">Brief</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In your groups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Conduct a Design thinking Workshop utilizing 4 to 5 design thinking strategies for Evolve Tours and Camps for Teacher, Parent and Student personas.</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Outline the experience and present the experience as to how you synthesized findings and decided to build the evolve product </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Come up with wireframe mock ups and sketches to describe entire flows of the app.</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Present your findings to the class and to Daniel Rinzler CEO of Evolve Camps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This assignment is worth 25 points of your final grade</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5 marks conducting the design thinking workshop with your group and outline stages of the workshop</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5 marks for synthesizing the findings and taking action towards building a product solution</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5 marks for creating wireframes and flows of the experience and solution</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5 marks for presenting this to the class</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App Requirements: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 w:right="0" w:hanging="36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The app should have the camp and trip experiences up front for a parent or teacher to access once they login to the </w:t>
      </w:r>
      <w:commentRangeStart w:id="0"/>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product</w:t>
      </w:r>
      <w:commentRangeEnd w:id="0"/>
      <w:r w:rsidDel="00000000" w:rsidR="00000000" w:rsidRPr="00000000">
        <w:commentReference w:id="0"/>
      </w: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 w:right="0" w:hanging="36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Login and password will be supplied once the user signs up on the evolve website www.evolvecamps.com </w:t>
      </w:r>
      <w:r w:rsidDel="00000000" w:rsidR="00000000" w:rsidRPr="00000000">
        <w:rPr>
          <w:rFonts w:ascii="Adobe Caslon Pro" w:cs="Adobe Caslon Pro" w:eastAsia="Adobe Caslon Pro" w:hAnsi="Adobe Caslon Pro"/>
          <w:sz w:val="28"/>
          <w:szCs w:val="28"/>
          <w:rtl w:val="0"/>
        </w:rPr>
        <w:t xml:space="preserve">OR </w:t>
      </w:r>
      <w:hyperlink r:id="rId7">
        <w:r w:rsidDel="00000000" w:rsidR="00000000" w:rsidRPr="00000000">
          <w:rPr>
            <w:rFonts w:ascii="Adobe Caslon Pro" w:cs="Adobe Caslon Pro" w:eastAsia="Adobe Caslon Pro" w:hAnsi="Adobe Caslon Pro"/>
            <w:color w:val="1155cc"/>
            <w:sz w:val="28"/>
            <w:szCs w:val="28"/>
            <w:u w:val="single"/>
            <w:rtl w:val="0"/>
          </w:rPr>
          <w:t xml:space="preserve">www.evolvetours.com</w:t>
        </w:r>
      </w:hyperlink>
      <w:r w:rsidDel="00000000" w:rsidR="00000000" w:rsidRPr="00000000">
        <w:rPr>
          <w:rFonts w:ascii="Adobe Caslon Pro" w:cs="Adobe Caslon Pro" w:eastAsia="Adobe Caslon Pro" w:hAnsi="Adobe Caslon Pro"/>
          <w:sz w:val="28"/>
          <w:szCs w:val="28"/>
          <w:rtl w:val="0"/>
        </w:rPr>
        <w:t xml:space="preserve"> </w:t>
      </w: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 user then will download the app and sign in to the app. With the credentials given to them from signing up on the website. They will receive an email with login info to the camp or tours dashboard.</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 w:right="0" w:hanging="36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Once entering the app the user should be able to access both camps section and trips section. Your task is to use design sprints and design thinking to define that experience for students, teachers and parents.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CAMP EXPERIENCE REQUIREMENTS – only for Parents persona</w:t>
      </w:r>
    </w:p>
    <w:p w:rsidR="00000000" w:rsidDel="00000000" w:rsidP="00000000" w:rsidRDefault="00000000" w:rsidRPr="00000000" w14:paraId="0000001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80" w:right="0" w:hanging="36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Your assignment is to take the experience from the Evolve Camps website experience and translate it to a mobile app experience.</w:t>
      </w:r>
    </w:p>
    <w:p w:rsidR="00000000" w:rsidDel="00000000" w:rsidP="00000000" w:rsidRDefault="00000000" w:rsidRPr="00000000" w14:paraId="0000001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80" w:right="0" w:hanging="36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Each group will have a login to experience the desktop version of evolve camps dashboard for PARENTS: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We have created Evolve Camps's Parent users as follows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Parent Login URL :-</w:t>
      </w:r>
      <w:hyperlink r:id="rId8">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https://www.evolvecamps.com/campregistration/login</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Username/Email  :- </w:t>
      </w:r>
      <w:hyperlink r:id="rId9">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BK@yopmail.com</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t xml:space="preserve">Password :- 2NA2ZE</w:t>
        <w:br w:type="textWrapping"/>
        <w:br w:type="textWrapping"/>
        <w:t xml:space="preserve">Username/Email: </w:t>
      </w:r>
      <w:hyperlink r:id="rId10">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Dos@yopmail.com</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t xml:space="preserve">Password: WI5PM4</w:t>
        <w:br w:type="textWrapping"/>
        <w:br w:type="textWrapping"/>
        <w:t xml:space="preserve">Username/Email: </w:t>
      </w:r>
      <w:hyperlink r:id="rId11">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Grouper@yopmail.com</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t xml:space="preserve">Password: JCKM4O</w:t>
        <w:br w:type="textWrapping"/>
        <w:br w:type="textWrapping"/>
        <w:t xml:space="preserve">Username/Email: </w:t>
      </w:r>
      <w:hyperlink r:id="rId12">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okboomer@yopmail.com</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t xml:space="preserve">Password: QF8FRX</w:t>
        <w:br w:type="textWrapping"/>
        <w:br w:type="textWrapping"/>
        <w:t xml:space="preserve">Username/Email: </w:t>
      </w:r>
      <w:hyperlink r:id="rId1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Violentrhinos@yopmail.com</w:t>
        </w:r>
      </w:hyperlink>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br w:type="textWrapping"/>
        <w:t xml:space="preserve">Password: UVZN44</w:t>
        <w:br w:type="textWrapping"/>
        <w:br w:type="textWrapping"/>
        <w:t xml:space="preserve">Username/Email: </w:t>
      </w:r>
      <w:hyperlink r:id="rId14">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Jeljo@yopmail.com</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Password: 8N3U8Y</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Pr>
        <w:drawing>
          <wp:inline distB="0" distT="0" distL="0" distR="0">
            <wp:extent cx="4347254" cy="3060688"/>
            <wp:effectExtent b="0" l="0" r="0" t="0"/>
            <wp:docPr descr="A picture containing sky, outdoor, person, man&#10;&#10;Description automatically generated" id="1" name="image3.png"/>
            <a:graphic>
              <a:graphicData uri="http://schemas.openxmlformats.org/drawingml/2006/picture">
                <pic:pic>
                  <pic:nvPicPr>
                    <pic:cNvPr descr="A picture containing sky, outdoor, person, man&#10;&#10;Description automatically generated" id="0" name="image3.png"/>
                    <pic:cNvPicPr preferRelativeResize="0"/>
                  </pic:nvPicPr>
                  <pic:blipFill>
                    <a:blip r:embed="rId15"/>
                    <a:srcRect b="0" l="0" r="0" t="0"/>
                    <a:stretch>
                      <a:fillRect/>
                    </a:stretch>
                  </pic:blipFill>
                  <pic:spPr>
                    <a:xfrm>
                      <a:off x="0" y="0"/>
                      <a:ext cx="4347254" cy="30606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You should see the following screen once you login:</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Pr>
        <w:drawing>
          <wp:inline distB="0" distT="0" distL="0" distR="0">
            <wp:extent cx="3869640" cy="3009272"/>
            <wp:effectExtent b="0" l="0" r="0" t="0"/>
            <wp:docPr descr="A screenshot of a cell phone&#10;&#10;Description automatically generated" id="3" name="image2.png"/>
            <a:graphic>
              <a:graphicData uri="http://schemas.openxmlformats.org/drawingml/2006/picture">
                <pic:pic>
                  <pic:nvPicPr>
                    <pic:cNvPr descr="A screenshot of a cell phone&#10;&#10;Description automatically generated" id="0" name="image2.png"/>
                    <pic:cNvPicPr preferRelativeResize="0"/>
                  </pic:nvPicPr>
                  <pic:blipFill>
                    <a:blip r:embed="rId16"/>
                    <a:srcRect b="0" l="0" r="0" t="0"/>
                    <a:stretch>
                      <a:fillRect/>
                    </a:stretch>
                  </pic:blipFill>
                  <pic:spPr>
                    <a:xfrm>
                      <a:off x="0" y="0"/>
                      <a:ext cx="3869640" cy="300927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Create a login experience for the mobile app – use Evolve camps branding</w:t>
      </w:r>
    </w:p>
    <w:p w:rsidR="00000000" w:rsidDel="00000000" w:rsidP="00000000" w:rsidRDefault="00000000" w:rsidRPr="00000000" w14:paraId="0000002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Once the user enters into the camps portion of the app. A news feed experience should be present….your task is to define this news feed experience. For reference check out blogto.com</w:t>
      </w:r>
      <w:r w:rsidDel="00000000" w:rsidR="00000000" w:rsidRPr="00000000">
        <w:rPr>
          <w:rFonts w:ascii="Cambria" w:cs="Cambria" w:eastAsia="Cambria" w:hAnsi="Cambria"/>
          <w:color w:val="313131"/>
          <w:rtl w:val="0"/>
        </w:rPr>
        <w:t xml:space="preserve"> </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mobile/desktop experience as an idea…try to use your own design thinking to define what this news feed experience should be like. What would be part of the news feed? Use design thinking to define </w:t>
      </w:r>
      <w:commentRangeStart w:id="1"/>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this</w:t>
      </w:r>
      <w:commentRangeEnd w:id="1"/>
      <w:r w:rsidDel="00000000" w:rsidR="00000000" w:rsidRPr="00000000">
        <w:commentReference w:id="1"/>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w:t>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Incorporate a chat experience in the app. Use design thinking and sprints to define this chat experience between evolve and the parent.</w:t>
      </w:r>
    </w:p>
    <w:p w:rsidR="00000000" w:rsidDel="00000000" w:rsidP="00000000" w:rsidRDefault="00000000" w:rsidRPr="00000000" w14:paraId="0000003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The camp portion of the app should have the following features for the user to experience:</w:t>
      </w:r>
    </w:p>
    <w:p w:rsidR="00000000" w:rsidDel="00000000" w:rsidP="00000000" w:rsidRDefault="00000000" w:rsidRPr="00000000" w14:paraId="0000003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My sessions</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the sessions they are signed up for. Use the website experience to guide you. Make it mobile friendly </w:t>
      </w:r>
    </w:p>
    <w:p w:rsidR="00000000" w:rsidDel="00000000" w:rsidP="00000000" w:rsidRDefault="00000000" w:rsidRPr="00000000" w14:paraId="0000003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Payment history</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use the website experience to guide you. Make it mobile friendly </w:t>
      </w:r>
    </w:p>
    <w:p w:rsidR="00000000" w:rsidDel="00000000" w:rsidP="00000000" w:rsidRDefault="00000000" w:rsidRPr="00000000" w14:paraId="0000003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Camp package</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use PDF experience to guide you. Make mobile friendly </w:t>
      </w:r>
    </w:p>
    <w:p w:rsidR="00000000" w:rsidDel="00000000" w:rsidP="00000000" w:rsidRDefault="00000000" w:rsidRPr="00000000" w14:paraId="0000003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Bus schedule</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use bus schedule pdf to guide you: user can select City, week/session#, Bus# </w:t>
      </w:r>
    </w:p>
    <w:p w:rsidR="00000000" w:rsidDel="00000000" w:rsidP="00000000" w:rsidRDefault="00000000" w:rsidRPr="00000000" w14:paraId="0000003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Meal plan</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information page…make it mobile friendly</w:t>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Gear</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view by skateboard gear, scooter gear, BMX gear, ski gear, snowboard gear, Dos and Donts </w:t>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Social </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should lead user to Instagram and facebook</w:t>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1"/>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Logout</w:t>
      </w:r>
    </w:p>
    <w:p w:rsidR="00000000" w:rsidDel="00000000" w:rsidP="00000000" w:rsidRDefault="00000000" w:rsidRPr="00000000" w14:paraId="000000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1"/>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FAQ</w:t>
      </w:r>
    </w:p>
    <w:p w:rsidR="00000000" w:rsidDel="00000000" w:rsidP="00000000" w:rsidRDefault="00000000" w:rsidRPr="00000000" w14:paraId="0000003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1"/>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Terms + Conditions</w:t>
      </w:r>
    </w:p>
    <w:p w:rsidR="00000000" w:rsidDel="00000000" w:rsidP="00000000" w:rsidRDefault="00000000" w:rsidRPr="00000000" w14:paraId="0000003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Insurance</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user can sign up for session insurance through the app.</w:t>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Notifications</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User should be able to receive notifications…what would that experience be like?</w:t>
      </w:r>
    </w:p>
    <w:p w:rsidR="00000000" w:rsidDel="00000000" w:rsidP="00000000" w:rsidRDefault="00000000" w:rsidRPr="00000000" w14:paraId="0000003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313131"/>
          <w:sz w:val="24"/>
          <w:szCs w:val="24"/>
          <w:u w:val="none"/>
          <w:shd w:fill="auto" w:val="clear"/>
          <w:vertAlign w:val="baseline"/>
          <w:rtl w:val="0"/>
        </w:rPr>
        <w:t xml:space="preserve">Community section</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…user can create a community topic, post it in the community section – this section allows a user to add topics (which need to be approved by Evolve), chat within the community app…perhaps consider pre-canned topics, what would the most valuable pre-canned topics be?</w:t>
      </w:r>
    </w:p>
    <w:p w:rsidR="00000000" w:rsidDel="00000000" w:rsidP="00000000" w:rsidRDefault="00000000" w:rsidRPr="00000000" w14:paraId="0000003F">
      <w:pPr>
        <w:rPr>
          <w:color w:val="313131"/>
        </w:rPr>
      </w:pPr>
      <w:r w:rsidDel="00000000" w:rsidR="00000000" w:rsidRPr="00000000">
        <w:rPr>
          <w:rtl w:val="0"/>
        </w:rPr>
      </w:r>
    </w:p>
    <w:p w:rsidR="00000000" w:rsidDel="00000000" w:rsidP="00000000" w:rsidRDefault="00000000" w:rsidRPr="00000000" w14:paraId="00000040">
      <w:pPr>
        <w:rPr>
          <w:color w:val="313131"/>
        </w:rPr>
      </w:pPr>
      <w:r w:rsidDel="00000000" w:rsidR="00000000" w:rsidRPr="00000000">
        <w:rPr>
          <w:color w:val="313131"/>
          <w:rtl w:val="0"/>
        </w:rPr>
        <w:t xml:space="preserve">TRIPS SECTION – ACCESSED BY TEACHERS AND PARENTS.persona </w:t>
      </w:r>
    </w:p>
    <w:p w:rsidR="00000000" w:rsidDel="00000000" w:rsidP="00000000" w:rsidRDefault="00000000" w:rsidRPr="00000000" w14:paraId="00000041">
      <w:pPr>
        <w:rPr>
          <w:color w:val="313131"/>
        </w:rPr>
      </w:pPr>
      <w:r w:rsidDel="00000000" w:rsidR="00000000" w:rsidRPr="00000000">
        <w:rPr>
          <w:rtl w:val="0"/>
        </w:rPr>
      </w:r>
    </w:p>
    <w:p w:rsidR="00000000" w:rsidDel="00000000" w:rsidP="00000000" w:rsidRDefault="00000000" w:rsidRPr="00000000" w14:paraId="00000042">
      <w:pPr>
        <w:rPr>
          <w:color w:val="313131"/>
        </w:rPr>
      </w:pPr>
      <w:r w:rsidDel="00000000" w:rsidR="00000000" w:rsidRPr="00000000">
        <w:rPr>
          <w:color w:val="313131"/>
          <w:rtl w:val="0"/>
        </w:rPr>
        <w:t xml:space="preserve">Access PARENT AND TEACHER TRIP SECTION AS FOLLOWS:</w:t>
      </w:r>
    </w:p>
    <w:p w:rsidR="00000000" w:rsidDel="00000000" w:rsidP="00000000" w:rsidRDefault="00000000" w:rsidRPr="00000000" w14:paraId="00000043">
      <w:pPr>
        <w:rPr>
          <w:color w:val="313131"/>
        </w:rPr>
      </w:pPr>
      <w:r w:rsidDel="00000000" w:rsidR="00000000" w:rsidRPr="00000000">
        <w:rPr>
          <w:rtl w:val="0"/>
        </w:rPr>
      </w:r>
    </w:p>
    <w:p w:rsidR="00000000" w:rsidDel="00000000" w:rsidP="00000000" w:rsidRDefault="00000000" w:rsidRPr="00000000" w14:paraId="00000044">
      <w:pPr>
        <w:rPr/>
      </w:pPr>
      <w:hyperlink r:id="rId17">
        <w:r w:rsidDel="00000000" w:rsidR="00000000" w:rsidRPr="00000000">
          <w:rPr>
            <w:color w:val="0000ff"/>
            <w:u w:val="single"/>
            <w:rtl w:val="0"/>
          </w:rPr>
          <w:t xml:space="preserve">https://evolvetours.com/evolveregistration/login</w:t>
        </w:r>
      </w:hyperlink>
      <w:r w:rsidDel="00000000" w:rsidR="00000000" w:rsidRPr="00000000">
        <w:rPr>
          <w:rtl w:val="0"/>
        </w:rPr>
      </w:r>
    </w:p>
    <w:p w:rsidR="00000000" w:rsidDel="00000000" w:rsidP="00000000" w:rsidRDefault="00000000" w:rsidRPr="00000000" w14:paraId="00000045">
      <w:pPr>
        <w:rPr>
          <w:color w:val="313131"/>
        </w:rPr>
      </w:pPr>
      <w:r w:rsidDel="00000000" w:rsidR="00000000" w:rsidRPr="00000000">
        <w:rPr>
          <w:rtl w:val="0"/>
        </w:rPr>
      </w:r>
    </w:p>
    <w:p w:rsidR="00000000" w:rsidDel="00000000" w:rsidP="00000000" w:rsidRDefault="00000000" w:rsidRPr="00000000" w14:paraId="00000046">
      <w:pPr>
        <w:rPr>
          <w:color w:val="313131"/>
        </w:rPr>
      </w:pPr>
      <w:r w:rsidDel="00000000" w:rsidR="00000000" w:rsidRPr="00000000">
        <w:rPr>
          <w:rtl w:val="0"/>
        </w:rPr>
      </w:r>
    </w:p>
    <w:p w:rsidR="00000000" w:rsidDel="00000000" w:rsidP="00000000" w:rsidRDefault="00000000" w:rsidRPr="00000000" w14:paraId="00000047">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Role :- Teacher</w:t>
      </w:r>
    </w:p>
    <w:p w:rsidR="00000000" w:rsidDel="00000000" w:rsidP="00000000" w:rsidRDefault="00000000" w:rsidRPr="00000000" w14:paraId="00000048">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49">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18">
        <w:r w:rsidDel="00000000" w:rsidR="00000000" w:rsidRPr="00000000">
          <w:rPr>
            <w:rFonts w:ascii="-webkit-standard" w:cs="-webkit-standard" w:eastAsia="-webkit-standard" w:hAnsi="-webkit-standard"/>
            <w:color w:val="1155cc"/>
            <w:u w:val="single"/>
            <w:rtl w:val="0"/>
          </w:rPr>
          <w:t xml:space="preserve">BK@yopmail.com</w:t>
        </w:r>
      </w:hyperlink>
      <w:r w:rsidDel="00000000" w:rsidR="00000000" w:rsidRPr="00000000">
        <w:rPr>
          <w:rtl w:val="0"/>
        </w:rPr>
      </w:r>
    </w:p>
    <w:p w:rsidR="00000000" w:rsidDel="00000000" w:rsidP="00000000" w:rsidRDefault="00000000" w:rsidRPr="00000000" w14:paraId="0000004A">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TE-9MXkhueJ</w:t>
      </w:r>
    </w:p>
    <w:p w:rsidR="00000000" w:rsidDel="00000000" w:rsidP="00000000" w:rsidRDefault="00000000" w:rsidRPr="00000000" w14:paraId="0000004B">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4C">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19">
        <w:r w:rsidDel="00000000" w:rsidR="00000000" w:rsidRPr="00000000">
          <w:rPr>
            <w:rFonts w:ascii="-webkit-standard" w:cs="-webkit-standard" w:eastAsia="-webkit-standard" w:hAnsi="-webkit-standard"/>
            <w:color w:val="1155cc"/>
            <w:u w:val="single"/>
            <w:rtl w:val="0"/>
          </w:rPr>
          <w:t xml:space="preserve">Dos@yopmail.com</w:t>
        </w:r>
      </w:hyperlink>
      <w:r w:rsidDel="00000000" w:rsidR="00000000" w:rsidRPr="00000000">
        <w:rPr>
          <w:rtl w:val="0"/>
        </w:rPr>
      </w:r>
    </w:p>
    <w:p w:rsidR="00000000" w:rsidDel="00000000" w:rsidP="00000000" w:rsidRDefault="00000000" w:rsidRPr="00000000" w14:paraId="0000004D">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TE-LRY95atW  </w:t>
      </w:r>
    </w:p>
    <w:p w:rsidR="00000000" w:rsidDel="00000000" w:rsidP="00000000" w:rsidRDefault="00000000" w:rsidRPr="00000000" w14:paraId="0000004E">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4F">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20">
        <w:r w:rsidDel="00000000" w:rsidR="00000000" w:rsidRPr="00000000">
          <w:rPr>
            <w:rFonts w:ascii="-webkit-standard" w:cs="-webkit-standard" w:eastAsia="-webkit-standard" w:hAnsi="-webkit-standard"/>
            <w:color w:val="1155cc"/>
            <w:u w:val="single"/>
            <w:rtl w:val="0"/>
          </w:rPr>
          <w:t xml:space="preserve">Grouper@yopmail.com</w:t>
        </w:r>
      </w:hyperlink>
      <w:r w:rsidDel="00000000" w:rsidR="00000000" w:rsidRPr="00000000">
        <w:rPr>
          <w:rtl w:val="0"/>
        </w:rPr>
      </w:r>
    </w:p>
    <w:p w:rsidR="00000000" w:rsidDel="00000000" w:rsidP="00000000" w:rsidRDefault="00000000" w:rsidRPr="00000000" w14:paraId="00000050">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TE-TiZcALKj</w:t>
      </w:r>
    </w:p>
    <w:p w:rsidR="00000000" w:rsidDel="00000000" w:rsidP="00000000" w:rsidRDefault="00000000" w:rsidRPr="00000000" w14:paraId="00000051">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52">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21">
        <w:r w:rsidDel="00000000" w:rsidR="00000000" w:rsidRPr="00000000">
          <w:rPr>
            <w:rFonts w:ascii="-webkit-standard" w:cs="-webkit-standard" w:eastAsia="-webkit-standard" w:hAnsi="-webkit-standard"/>
            <w:color w:val="1155cc"/>
            <w:u w:val="single"/>
            <w:rtl w:val="0"/>
          </w:rPr>
          <w:t xml:space="preserve">okboomer@yopmail.com</w:t>
        </w:r>
      </w:hyperlink>
      <w:r w:rsidDel="00000000" w:rsidR="00000000" w:rsidRPr="00000000">
        <w:rPr>
          <w:rtl w:val="0"/>
        </w:rPr>
      </w:r>
    </w:p>
    <w:p w:rsidR="00000000" w:rsidDel="00000000" w:rsidP="00000000" w:rsidRDefault="00000000" w:rsidRPr="00000000" w14:paraId="00000053">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TE-oP3oYizp</w:t>
      </w:r>
    </w:p>
    <w:p w:rsidR="00000000" w:rsidDel="00000000" w:rsidP="00000000" w:rsidRDefault="00000000" w:rsidRPr="00000000" w14:paraId="00000054">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55">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22">
        <w:r w:rsidDel="00000000" w:rsidR="00000000" w:rsidRPr="00000000">
          <w:rPr>
            <w:rFonts w:ascii="-webkit-standard" w:cs="-webkit-standard" w:eastAsia="-webkit-standard" w:hAnsi="-webkit-standard"/>
            <w:color w:val="1155cc"/>
            <w:u w:val="single"/>
            <w:rtl w:val="0"/>
          </w:rPr>
          <w:t xml:space="preserve">Violentrhinos@yopmail.com</w:t>
        </w:r>
      </w:hyperlink>
      <w:r w:rsidDel="00000000" w:rsidR="00000000" w:rsidRPr="00000000">
        <w:rPr>
          <w:rtl w:val="0"/>
        </w:rPr>
      </w:r>
    </w:p>
    <w:p w:rsidR="00000000" w:rsidDel="00000000" w:rsidP="00000000" w:rsidRDefault="00000000" w:rsidRPr="00000000" w14:paraId="00000056">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TE-ppfFtU2y</w:t>
      </w:r>
    </w:p>
    <w:p w:rsidR="00000000" w:rsidDel="00000000" w:rsidP="00000000" w:rsidRDefault="00000000" w:rsidRPr="00000000" w14:paraId="00000057">
      <w:pPr>
        <w:shd w:fill="ffffff" w:val="clear"/>
        <w:rPr>
          <w:rFonts w:ascii="-webkit-standard" w:cs="-webkit-standard" w:eastAsia="-webkit-standard" w:hAnsi="-webkit-standard"/>
          <w:color w:val="222222"/>
        </w:rPr>
      </w:pPr>
      <w:r w:rsidDel="00000000" w:rsidR="00000000" w:rsidRPr="00000000">
        <w:rPr>
          <w:rtl w:val="0"/>
        </w:rPr>
      </w:r>
    </w:p>
    <w:p w:rsidR="00000000" w:rsidDel="00000000" w:rsidP="00000000" w:rsidRDefault="00000000" w:rsidRPr="00000000" w14:paraId="00000058">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Username :- </w:t>
      </w:r>
      <w:hyperlink r:id="rId23">
        <w:r w:rsidDel="00000000" w:rsidR="00000000" w:rsidRPr="00000000">
          <w:rPr>
            <w:rFonts w:ascii="-webkit-standard" w:cs="-webkit-standard" w:eastAsia="-webkit-standard" w:hAnsi="-webkit-standard"/>
            <w:color w:val="1155cc"/>
            <w:u w:val="single"/>
            <w:rtl w:val="0"/>
          </w:rPr>
          <w:t xml:space="preserve">Jeljo@yopmail.com</w:t>
        </w:r>
      </w:hyperlink>
      <w:r w:rsidDel="00000000" w:rsidR="00000000" w:rsidRPr="00000000">
        <w:rPr>
          <w:rtl w:val="0"/>
        </w:rPr>
      </w:r>
    </w:p>
    <w:p w:rsidR="00000000" w:rsidDel="00000000" w:rsidP="00000000" w:rsidRDefault="00000000" w:rsidRPr="00000000" w14:paraId="00000059">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t xml:space="preserve">Pwd :- TE-8ZrBwSSn</w:t>
      </w:r>
    </w:p>
    <w:p w:rsidR="00000000" w:rsidDel="00000000" w:rsidP="00000000" w:rsidRDefault="00000000" w:rsidRPr="00000000" w14:paraId="0000005A">
      <w:pPr>
        <w:shd w:fill="ffffff" w:val="clear"/>
        <w:rPr>
          <w:rFonts w:ascii="-webkit-standard" w:cs="-webkit-standard" w:eastAsia="-webkit-standard" w:hAnsi="-webkit-standard"/>
          <w:color w:val="222222"/>
        </w:rPr>
      </w:pPr>
      <w:r w:rsidDel="00000000" w:rsidR="00000000" w:rsidRPr="00000000">
        <w:rPr>
          <w:rFonts w:ascii="-webkit-standard" w:cs="-webkit-standard" w:eastAsia="-webkit-standard" w:hAnsi="-webkit-standard"/>
          <w:color w:val="222222"/>
          <w:rtl w:val="0"/>
        </w:rPr>
        <w:br w:type="textWrapping"/>
        <w:t xml:space="preserve">Role should be "Teacher" and you can switch account to the "Parent Dashboard" from the upper right corner.</w:t>
      </w:r>
    </w:p>
    <w:p w:rsidR="00000000" w:rsidDel="00000000" w:rsidP="00000000" w:rsidRDefault="00000000" w:rsidRPr="00000000" w14:paraId="0000005B">
      <w:pPr>
        <w:rPr>
          <w:color w:val="313131"/>
        </w:rPr>
      </w:pPr>
      <w:r w:rsidDel="00000000" w:rsidR="00000000" w:rsidRPr="00000000">
        <w:rPr>
          <w:rtl w:val="0"/>
        </w:rPr>
      </w:r>
    </w:p>
    <w:p w:rsidR="00000000" w:rsidDel="00000000" w:rsidP="00000000" w:rsidRDefault="00000000" w:rsidRPr="00000000" w14:paraId="0000005C">
      <w:pPr>
        <w:rPr>
          <w:color w:val="313131"/>
        </w:rPr>
      </w:pPr>
      <w:r w:rsidDel="00000000" w:rsidR="00000000" w:rsidRPr="00000000">
        <w:rPr>
          <w:color w:val="313131"/>
        </w:rPr>
        <w:drawing>
          <wp:inline distB="0" distT="0" distL="0" distR="0">
            <wp:extent cx="5486400" cy="4247515"/>
            <wp:effectExtent b="0" l="0" r="0" t="0"/>
            <wp:docPr descr="A palm tree and water&#10;&#10;Description automatically generated" id="2" name="image4.png"/>
            <a:graphic>
              <a:graphicData uri="http://schemas.openxmlformats.org/drawingml/2006/picture">
                <pic:pic>
                  <pic:nvPicPr>
                    <pic:cNvPr descr="A palm tree and water&#10;&#10;Description automatically generated" id="0" name="image4.png"/>
                    <pic:cNvPicPr preferRelativeResize="0"/>
                  </pic:nvPicPr>
                  <pic:blipFill>
                    <a:blip r:embed="rId24"/>
                    <a:srcRect b="0" l="0" r="0" t="0"/>
                    <a:stretch>
                      <a:fillRect/>
                    </a:stretch>
                  </pic:blipFill>
                  <pic:spPr>
                    <a:xfrm>
                      <a:off x="0" y="0"/>
                      <a:ext cx="5486400" cy="424751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color w:val="313131"/>
        </w:rPr>
      </w:pPr>
      <w:r w:rsidDel="00000000" w:rsidR="00000000" w:rsidRPr="00000000">
        <w:rPr>
          <w:rtl w:val="0"/>
        </w:rPr>
      </w:r>
    </w:p>
    <w:p w:rsidR="00000000" w:rsidDel="00000000" w:rsidP="00000000" w:rsidRDefault="00000000" w:rsidRPr="00000000" w14:paraId="0000005E">
      <w:pPr>
        <w:rPr>
          <w:color w:val="313131"/>
        </w:rPr>
      </w:pPr>
      <w:r w:rsidDel="00000000" w:rsidR="00000000" w:rsidRPr="00000000">
        <w:rPr>
          <w:rtl w:val="0"/>
        </w:rPr>
      </w:r>
    </w:p>
    <w:p w:rsidR="00000000" w:rsidDel="00000000" w:rsidP="00000000" w:rsidRDefault="00000000" w:rsidRPr="00000000" w14:paraId="0000005F">
      <w:pPr>
        <w:rPr>
          <w:color w:val="313131"/>
        </w:rPr>
      </w:pPr>
      <w:r w:rsidDel="00000000" w:rsidR="00000000" w:rsidRPr="00000000">
        <w:rPr>
          <w:color w:val="313131"/>
        </w:rPr>
        <w:drawing>
          <wp:inline distB="0" distT="0" distL="0" distR="0">
            <wp:extent cx="5486400" cy="3492500"/>
            <wp:effectExtent b="0" l="0" r="0" t="0"/>
            <wp:docPr descr="A screenshot of a cell phone&#10;&#10;Description automatically generated" id="4" name="image1.png"/>
            <a:graphic>
              <a:graphicData uri="http://schemas.openxmlformats.org/drawingml/2006/picture">
                <pic:pic>
                  <pic:nvPicPr>
                    <pic:cNvPr descr="A screenshot of a cell phone&#10;&#10;Description automatically generated" id="0" name="image1.png"/>
                    <pic:cNvPicPr preferRelativeResize="0"/>
                  </pic:nvPicPr>
                  <pic:blipFill>
                    <a:blip r:embed="rId25"/>
                    <a:srcRect b="0" l="0" r="0" t="0"/>
                    <a:stretch>
                      <a:fillRect/>
                    </a:stretch>
                  </pic:blipFill>
                  <pic:spPr>
                    <a:xfrm>
                      <a:off x="0" y="0"/>
                      <a:ext cx="54864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color w:val="313131"/>
        </w:rPr>
      </w:pPr>
      <w:r w:rsidDel="00000000" w:rsidR="00000000" w:rsidRPr="00000000">
        <w:rPr>
          <w:rtl w:val="0"/>
        </w:rPr>
      </w:r>
    </w:p>
    <w:p w:rsidR="00000000" w:rsidDel="00000000" w:rsidP="00000000" w:rsidRDefault="00000000" w:rsidRPr="00000000" w14:paraId="00000061">
      <w:pPr>
        <w:rPr>
          <w:color w:val="313131"/>
        </w:rPr>
      </w:pPr>
      <w:r w:rsidDel="00000000" w:rsidR="00000000" w:rsidRPr="00000000">
        <w:rPr>
          <w:color w:val="313131"/>
          <w:rtl w:val="0"/>
        </w:rPr>
        <w:t xml:space="preserve">REQUIREMENTS for the mobile app experience:</w:t>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Newsfeed from blog needs to be incorporated.</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313131"/>
          <w:sz w:val="24"/>
          <w:szCs w:val="24"/>
          <w:u w:val="none"/>
          <w:shd w:fill="auto" w:val="clear"/>
          <w:vertAlign w:val="baseline"/>
        </w:rPr>
      </w:pPr>
      <w:bookmarkStart w:colFirst="0" w:colLast="0" w:name="_gjdgxs" w:id="0"/>
      <w:bookmarkEnd w:id="0"/>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PARENT, STUDENT or teacher EXPERIENCE:</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Trip details section</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Itinerary </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Trip cost</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Trip Departure  </w:t>
      </w:r>
      <w:r w:rsidDel="00000000" w:rsidR="00000000" w:rsidRPr="00000000">
        <w:rPr>
          <w:rFonts w:ascii="Cambria" w:cs="Cambria" w:eastAsia="Cambria" w:hAnsi="Cambria"/>
          <w:color w:val="313131"/>
          <w:rtl w:val="0"/>
        </w:rPr>
        <w:t xml:space="preserve">P</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ackage</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Accommodations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color w:val="313131"/>
        </w:rPr>
      </w:pPr>
      <w:r w:rsidDel="00000000" w:rsidR="00000000" w:rsidRPr="00000000">
        <w:rPr>
          <w:rFonts w:ascii="Cambria" w:cs="Cambria" w:eastAsia="Cambria" w:hAnsi="Cambria"/>
          <w:color w:val="313131"/>
          <w:rtl w:val="0"/>
        </w:rPr>
        <w:t xml:space="preserve">Pre Trip - info to help them prepare for the trip</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color w:val="313131"/>
        </w:rPr>
      </w:pPr>
      <w:r w:rsidDel="00000000" w:rsidR="00000000" w:rsidRPr="00000000">
        <w:rPr>
          <w:rFonts w:ascii="Cambria" w:cs="Cambria" w:eastAsia="Cambria" w:hAnsi="Cambria"/>
          <w:color w:val="313131"/>
          <w:rtl w:val="0"/>
        </w:rPr>
        <w:t xml:space="preserve">Post Trip - into to help them “re-enter” from their experience abroad, social actions, community engagement</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Fonts w:ascii="Cambria" w:cs="Cambria" w:eastAsia="Cambria" w:hAnsi="Cambria"/>
          <w:color w:val="313131"/>
          <w:rtl w:val="0"/>
        </w:rPr>
        <w:t xml:space="preserve">Destination Info</w:t>
      </w:r>
      <w:r w:rsidDel="00000000" w:rsidR="00000000" w:rsidRPr="00000000">
        <w:rPr>
          <w:rFonts w:ascii="Cambria" w:cs="Cambria" w:eastAsia="Cambria" w:hAnsi="Cambria"/>
          <w:b w:val="0"/>
          <w:i w:val="0"/>
          <w:smallCaps w:val="0"/>
          <w:strike w:val="0"/>
          <w:color w:val="313131"/>
          <w:sz w:val="24"/>
          <w:szCs w:val="24"/>
          <w:u w:val="none"/>
          <w:shd w:fill="auto" w:val="clear"/>
          <w:vertAlign w:val="baseline"/>
          <w:rtl w:val="0"/>
        </w:rPr>
        <w:t xml:space="preserve"> – user can select different regions such as central America, south America Canada, etc. and access specific information to th</w:t>
      </w:r>
      <w:r w:rsidDel="00000000" w:rsidR="00000000" w:rsidRPr="00000000">
        <w:rPr>
          <w:rFonts w:ascii="Cambria" w:cs="Cambria" w:eastAsia="Cambria" w:hAnsi="Cambria"/>
          <w:color w:val="313131"/>
          <w:rtl w:val="0"/>
        </w:rPr>
        <w:t xml:space="preserve">ese </w:t>
      </w:r>
      <w:commentRangeStart w:id="2"/>
      <w:r w:rsidDel="00000000" w:rsidR="00000000" w:rsidRPr="00000000">
        <w:rPr>
          <w:rFonts w:ascii="Cambria" w:cs="Cambria" w:eastAsia="Cambria" w:hAnsi="Cambria"/>
          <w:color w:val="313131"/>
          <w:rtl w:val="0"/>
        </w:rPr>
        <w:t xml:space="preserve">locations</w:t>
      </w:r>
      <w:commentRangeEnd w:id="2"/>
      <w:r w:rsidDel="00000000" w:rsidR="00000000" w:rsidRPr="00000000">
        <w:commentReference w:id="2"/>
      </w:r>
      <w:r w:rsidDel="00000000" w:rsidR="00000000" w:rsidRPr="00000000">
        <w:rPr>
          <w:rFonts w:ascii="Cambria" w:cs="Cambria" w:eastAsia="Cambria" w:hAnsi="Cambria"/>
          <w:color w:val="313131"/>
          <w:rtl w:val="0"/>
        </w:rPr>
        <w:t xml:space="preserve">.</w:t>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color w:val="313131"/>
        </w:rPr>
      </w:pPr>
      <w:r w:rsidDel="00000000" w:rsidR="00000000" w:rsidRPr="00000000">
        <w:rPr>
          <w:rFonts w:ascii="Cambria" w:cs="Cambria" w:eastAsia="Cambria" w:hAnsi="Cambria"/>
          <w:color w:val="313131"/>
          <w:rtl w:val="0"/>
        </w:rPr>
        <w:t xml:space="preserve">Registered Travellers - this button should only be available to teachers, so if you are not a teacher the button doesn’t even appear on the app.</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3131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rPr>
          <w:color w:val="313131"/>
        </w:rPr>
      </w:pPr>
      <w:r w:rsidDel="00000000" w:rsidR="00000000" w:rsidRPr="00000000">
        <w:rPr>
          <w:rtl w:val="0"/>
        </w:rPr>
      </w:r>
    </w:p>
    <w:p w:rsidR="00000000" w:rsidDel="00000000" w:rsidP="00000000" w:rsidRDefault="00000000" w:rsidRPr="00000000" w14:paraId="00000071">
      <w:pPr>
        <w:rPr>
          <w:color w:val="313131"/>
        </w:rPr>
      </w:pPr>
      <w:r w:rsidDel="00000000" w:rsidR="00000000" w:rsidRPr="00000000">
        <w:rPr>
          <w:rtl w:val="0"/>
        </w:rPr>
      </w:r>
    </w:p>
    <w:p w:rsidR="00000000" w:rsidDel="00000000" w:rsidP="00000000" w:rsidRDefault="00000000" w:rsidRPr="00000000" w14:paraId="00000072">
      <w:pPr>
        <w:rPr>
          <w:color w:val="313131"/>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Resources:</w:t>
      </w:r>
    </w:p>
    <w:p w:rsidR="00000000" w:rsidDel="00000000" w:rsidP="00000000" w:rsidRDefault="00000000" w:rsidRPr="00000000" w14:paraId="00000079">
      <w:pPr>
        <w:rPr/>
      </w:pPr>
      <w:hyperlink r:id="rId26">
        <w:r w:rsidDel="00000000" w:rsidR="00000000" w:rsidRPr="00000000">
          <w:rPr>
            <w:color w:val="0000ff"/>
            <w:u w:val="single"/>
            <w:rtl w:val="0"/>
          </w:rPr>
          <w:t xml:space="preserve">https://careerfoundry.com/en/blog/ux-design/design-thinking-workshop/</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rPr/>
      </w:pPr>
      <w:hyperlink r:id="rId27">
        <w:r w:rsidDel="00000000" w:rsidR="00000000" w:rsidRPr="00000000">
          <w:rPr>
            <w:color w:val="0000ff"/>
            <w:u w:val="single"/>
            <w:rtl w:val="0"/>
          </w:rPr>
          <w:t xml:space="preserve">https://voltagecontrol.co/the-best-design-thinking-exercises-for-any-phase-of-a-project-d4388f0c58cd</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rPr/>
      </w:pPr>
      <w:hyperlink r:id="rId28">
        <w:r w:rsidDel="00000000" w:rsidR="00000000" w:rsidRPr="00000000">
          <w:rPr>
            <w:color w:val="0000ff"/>
            <w:u w:val="single"/>
            <w:rtl w:val="0"/>
          </w:rPr>
          <w:t xml:space="preserve">https://dschool-old.stanford.edu/sandbox/groups/dstudio/wiki/2fced/attachments/f63e8/How-Might-We-Questions-Method.pdf</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rPr/>
      </w:pPr>
      <w:hyperlink r:id="rId29">
        <w:r w:rsidDel="00000000" w:rsidR="00000000" w:rsidRPr="00000000">
          <w:rPr>
            <w:color w:val="0000ff"/>
            <w:u w:val="single"/>
            <w:rtl w:val="0"/>
          </w:rPr>
          <w:t xml:space="preserve">http://www.gregoryschmidt.ca/writing/brainstorm-how-might-we</w:t>
        </w:r>
      </w:hyperlink>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hyperlink r:id="rId30">
        <w:r w:rsidDel="00000000" w:rsidR="00000000" w:rsidRPr="00000000">
          <w:rPr>
            <w:color w:val="0000ff"/>
            <w:u w:val="single"/>
            <w:rtl w:val="0"/>
          </w:rPr>
          <w:t xml:space="preserve">https://www.gv.com/sprint/</w:t>
        </w:r>
      </w:hyperlink>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hyperlink r:id="rId31">
        <w:r w:rsidDel="00000000" w:rsidR="00000000" w:rsidRPr="00000000">
          <w:rPr>
            <w:color w:val="0000ff"/>
            <w:u w:val="single"/>
            <w:rtl w:val="0"/>
          </w:rPr>
          <w:t xml:space="preserve">https://www.ibm.com/design/thinking/page/toolkit</w:t>
        </w:r>
      </w:hyperlink>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hyperlink r:id="rId32">
        <w:r w:rsidDel="00000000" w:rsidR="00000000" w:rsidRPr="00000000">
          <w:rPr>
            <w:color w:val="0000ff"/>
            <w:u w:val="single"/>
            <w:rtl w:val="0"/>
          </w:rPr>
          <w:t xml:space="preserve">https://www.ibm.com/design/thinking/page/toolkit</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hyperlink r:id="rId33">
        <w:r w:rsidDel="00000000" w:rsidR="00000000" w:rsidRPr="00000000">
          <w:rPr>
            <w:color w:val="0000ff"/>
            <w:u w:val="single"/>
            <w:rtl w:val="0"/>
          </w:rPr>
          <w:t xml:space="preserve">https://medium.com/@diagraam/ideation-strategies-or-how-to-come-up-with-ideas-ec3da7446ac5</w:t>
        </w:r>
      </w:hyperlink>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7520"/>
        </w:tabs>
        <w:spacing w:after="0" w:before="0" w:line="360" w:lineRule="auto"/>
        <w:ind w:left="-180" w:right="0" w:firstLine="900"/>
        <w:jc w:val="both"/>
        <w:rPr>
          <w:rFonts w:ascii="Adobe Caslon Pro" w:cs="Adobe Caslon Pro" w:eastAsia="Adobe Caslon Pro" w:hAnsi="Adobe Caslon Pr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dobe Caslon Pro" w:cs="Adobe Caslon Pro" w:eastAsia="Adobe Caslon Pro" w:hAnsi="Adobe Caslon Pr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Adobe Caslon Pro" w:cs="Adobe Caslon Pro" w:eastAsia="Adobe Caslon Pro" w:hAnsi="Adobe Caslon Pro"/>
          <w:b w:val="1"/>
          <w:i w:val="0"/>
          <w:smallCaps w:val="0"/>
          <w:strike w:val="0"/>
          <w:color w:val="000000"/>
          <w:sz w:val="22"/>
          <w:szCs w:val="22"/>
          <w:u w:val="none"/>
          <w:shd w:fill="auto" w:val="clear"/>
          <w:vertAlign w:val="baseline"/>
        </w:rPr>
      </w:pPr>
      <w:r w:rsidDel="00000000" w:rsidR="00000000" w:rsidRPr="00000000">
        <w:rPr>
          <w:rFonts w:ascii="Adobe Caslon Pro" w:cs="Adobe Caslon Pro" w:eastAsia="Adobe Caslon Pro" w:hAnsi="Adobe Caslon Pro"/>
          <w:b w:val="1"/>
          <w:i w:val="0"/>
          <w:smallCaps w:val="0"/>
          <w:strike w:val="0"/>
          <w:color w:val="000000"/>
          <w:sz w:val="22"/>
          <w:szCs w:val="22"/>
          <w:u w:val="none"/>
          <w:shd w:fill="auto" w:val="clear"/>
          <w:vertAlign w:val="baseline"/>
          <w:rtl w:val="0"/>
        </w:rPr>
        <w:t xml:space="preserve">Deliverables:</w:t>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40" w:right="0" w:hanging="360"/>
        <w:jc w:val="both"/>
        <w:rPr>
          <w:b w:val="1"/>
          <w:i w:val="0"/>
          <w:smallCaps w:val="0"/>
          <w:strike w:val="0"/>
          <w:color w:val="000000"/>
          <w:sz w:val="22"/>
          <w:szCs w:val="22"/>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8"/>
          <w:szCs w:val="28"/>
          <w:u w:val="none"/>
          <w:shd w:fill="auto" w:val="clear"/>
          <w:vertAlign w:val="baseline"/>
          <w:rtl w:val="0"/>
        </w:rPr>
        <w:t xml:space="preserve">PDF output, marvel demo, keynote</w:t>
      </w:r>
      <w:r w:rsidDel="00000000" w:rsidR="00000000" w:rsidRPr="00000000">
        <w:rPr>
          <w:rtl w:val="0"/>
        </w:rPr>
      </w:r>
    </w:p>
    <w:p w:rsidR="00000000" w:rsidDel="00000000" w:rsidP="00000000" w:rsidRDefault="00000000" w:rsidRPr="00000000" w14:paraId="00000092">
      <w:pPr>
        <w:spacing w:line="360" w:lineRule="auto"/>
        <w:rPr>
          <w:rFonts w:ascii="Century Gothic" w:cs="Century Gothic" w:eastAsia="Century Gothic" w:hAnsi="Century Gothic"/>
          <w:sz w:val="22"/>
          <w:szCs w:val="22"/>
        </w:rPr>
      </w:pPr>
      <w:r w:rsidDel="00000000" w:rsidR="00000000" w:rsidRPr="00000000">
        <w:rPr>
          <w:rFonts w:ascii="Adobe Caslon Pro" w:cs="Adobe Caslon Pro" w:eastAsia="Adobe Caslon Pro" w:hAnsi="Adobe Caslon Pro"/>
          <w:b w:val="1"/>
          <w:sz w:val="22"/>
          <w:szCs w:val="22"/>
          <w:rtl w:val="0"/>
        </w:rPr>
        <w:t xml:space="preserve">Grading Scheme</w:t>
      </w:r>
      <w:r w:rsidDel="00000000" w:rsidR="00000000" w:rsidRPr="00000000">
        <w:rPr>
          <w:rtl w:val="0"/>
        </w:rPr>
      </w:r>
    </w:p>
    <w:p w:rsidR="00000000" w:rsidDel="00000000" w:rsidP="00000000" w:rsidRDefault="00000000" w:rsidRPr="00000000" w14:paraId="00000093">
      <w:pPr>
        <w:rPr>
          <w:vertAlign w:val="superscript"/>
        </w:rPr>
      </w:pPr>
      <w:r w:rsidDel="00000000" w:rsidR="00000000" w:rsidRPr="00000000">
        <w:rPr>
          <w:rtl w:val="0"/>
        </w:rPr>
      </w:r>
    </w:p>
    <w:tbl>
      <w:tblPr>
        <w:tblStyle w:val="Table1"/>
        <w:tblW w:w="7140.0" w:type="dxa"/>
        <w:jc w:val="left"/>
        <w:tblInd w:w="108.0" w:type="dxa"/>
        <w:tblLayout w:type="fixed"/>
        <w:tblLook w:val="0400"/>
      </w:tblPr>
      <w:tblGrid>
        <w:gridCol w:w="1930"/>
        <w:gridCol w:w="1299"/>
        <w:gridCol w:w="1298"/>
        <w:gridCol w:w="1296"/>
        <w:gridCol w:w="1317"/>
        <w:tblGridChange w:id="0">
          <w:tblGrid>
            <w:gridCol w:w="1930"/>
            <w:gridCol w:w="1299"/>
            <w:gridCol w:w="1298"/>
            <w:gridCol w:w="1296"/>
            <w:gridCol w:w="1317"/>
          </w:tblGrid>
        </w:tblGridChange>
      </w:tblGrid>
      <w:tr>
        <w:trPr>
          <w:trHeight w:val="340" w:hRule="atLeast"/>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94">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Category</w:t>
            </w:r>
          </w:p>
        </w:tc>
        <w:tc>
          <w:tcPr>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95">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Undeveloped</w:t>
            </w:r>
          </w:p>
        </w:tc>
        <w:tc>
          <w:tcPr>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96">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Approaching</w:t>
            </w:r>
          </w:p>
        </w:tc>
        <w:tc>
          <w:tcPr>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97">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Mastery</w:t>
            </w:r>
          </w:p>
        </w:tc>
        <w:tc>
          <w:tcPr>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98">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Exemplary</w:t>
            </w:r>
          </w:p>
        </w:tc>
      </w:tr>
      <w:tr>
        <w:trPr>
          <w:trHeight w:val="980" w:hRule="atLeast"/>
        </w:trPr>
        <w:tc>
          <w:tcPr>
            <w:tcBorders>
              <w:top w:color="000000" w:space="0" w:sz="0" w:val="nil"/>
              <w:left w:color="000000" w:space="0" w:sz="8" w:val="single"/>
              <w:bottom w:color="000000" w:space="0" w:sz="8" w:val="single"/>
              <w:right w:color="000000" w:space="0" w:sz="8" w:val="single"/>
            </w:tcBorders>
            <w:shd w:fill="auto" w:val="clear"/>
          </w:tcPr>
          <w:p w:rsidR="00000000" w:rsidDel="00000000" w:rsidP="00000000" w:rsidRDefault="00000000" w:rsidRPr="00000000" w14:paraId="00000099">
            <w:pPr>
              <w:rPr>
                <w:rFonts w:ascii="Cambria" w:cs="Cambria" w:eastAsia="Cambria" w:hAnsi="Cambria"/>
                <w:color w:val="000000"/>
              </w:rPr>
            </w:pPr>
            <w:r w:rsidDel="00000000" w:rsidR="00000000" w:rsidRPr="00000000">
              <w:rPr>
                <w:rFonts w:ascii="Cambria" w:cs="Cambria" w:eastAsia="Cambria" w:hAnsi="Cambria"/>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9A">
            <w:pP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Shows mild level of knowledge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9B">
            <w:pP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Shows moderate level of knowledge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9C">
            <w:pP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Shows proficient level of knowledge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9D">
            <w:pP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Above and beyond expectations</w:t>
            </w:r>
          </w:p>
        </w:tc>
      </w:tr>
      <w:tr>
        <w:trPr>
          <w:trHeight w:val="340" w:hRule="atLeast"/>
        </w:trPr>
        <w:tc>
          <w:tcPr>
            <w:tcBorders>
              <w:top w:color="000000" w:space="0" w:sz="0" w:val="nil"/>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9E">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Category</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9F">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0-50%</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0">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50-65%</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1">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65-80%</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2">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80-100%</w:t>
            </w:r>
          </w:p>
        </w:tc>
      </w:tr>
      <w:tr>
        <w:trPr>
          <w:trHeight w:val="340" w:hRule="atLeast"/>
        </w:trPr>
        <w:tc>
          <w:tcPr>
            <w:tcBorders>
              <w:top w:color="000000" w:space="0" w:sz="0" w:val="nil"/>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3">
            <w:pPr>
              <w:rPr>
                <w:rFonts w:ascii="Cambria" w:cs="Cambria" w:eastAsia="Cambria" w:hAnsi="Cambria"/>
                <w:color w:val="000000"/>
              </w:rPr>
            </w:pPr>
            <w:r w:rsidDel="00000000" w:rsidR="00000000" w:rsidRPr="00000000">
              <w:rPr>
                <w:rFonts w:ascii="Cambria" w:cs="Cambria" w:eastAsia="Cambria" w:hAnsi="Cambria"/>
                <w:color w:val="000000"/>
                <w:rtl w:val="0"/>
              </w:rPr>
              <w:t xml:space="preserve">Depth of interaction </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0A4">
            <w:pPr>
              <w:rPr>
                <w:rFonts w:ascii="Cambria" w:cs="Cambria" w:eastAsia="Cambria" w:hAnsi="Cambria"/>
                <w:color w:val="000000"/>
              </w:rPr>
            </w:pPr>
            <w:r w:rsidDel="00000000" w:rsidR="00000000" w:rsidRPr="00000000">
              <w:rPr>
                <w:rFonts w:ascii="Cambria" w:cs="Cambria" w:eastAsia="Cambria" w:hAnsi="Cambria"/>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A5">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0A6">
            <w:pPr>
              <w:rPr>
                <w:rFonts w:ascii="Cambria" w:cs="Cambria" w:eastAsia="Cambria" w:hAnsi="Cambria"/>
                <w:color w:val="000000"/>
              </w:rPr>
            </w:pPr>
            <w:r w:rsidDel="00000000" w:rsidR="00000000" w:rsidRPr="00000000">
              <w:rPr>
                <w:rFonts w:ascii="Cambria" w:cs="Cambria" w:eastAsia="Cambria" w:hAnsi="Cambria"/>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0A7">
            <w:pPr>
              <w:rPr>
                <w:rFonts w:ascii="Cambria" w:cs="Cambria" w:eastAsia="Cambria" w:hAnsi="Cambria"/>
                <w:color w:val="000000"/>
              </w:rPr>
            </w:pPr>
            <w:r w:rsidDel="00000000" w:rsidR="00000000" w:rsidRPr="00000000">
              <w:rPr>
                <w:rFonts w:ascii="Cambria" w:cs="Cambria" w:eastAsia="Cambria" w:hAnsi="Cambria"/>
                <w:color w:val="000000"/>
                <w:rtl w:val="0"/>
              </w:rPr>
              <w:t xml:space="preserve"> </w:t>
            </w:r>
          </w:p>
        </w:tc>
      </w:tr>
      <w:tr>
        <w:trPr>
          <w:trHeight w:val="340" w:hRule="atLeast"/>
        </w:trPr>
        <w:tc>
          <w:tcPr>
            <w:tcBorders>
              <w:top w:color="000000" w:space="0" w:sz="0" w:val="nil"/>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A8">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Category</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9">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A">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B">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AC">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D">
            <w:pPr>
              <w:rPr>
                <w:rFonts w:ascii="Cambria" w:cs="Cambria" w:eastAsia="Cambria" w:hAnsi="Cambria"/>
                <w:color w:val="000000"/>
              </w:rPr>
            </w:pPr>
            <w:r w:rsidDel="00000000" w:rsidR="00000000" w:rsidRPr="00000000">
              <w:rPr>
                <w:rFonts w:ascii="Cambria" w:cs="Cambria" w:eastAsia="Cambria" w:hAnsi="Cambria"/>
                <w:color w:val="000000"/>
                <w:rtl w:val="0"/>
              </w:rPr>
              <w:t xml:space="preserve">Effectiveness of Solution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AE">
            <w:pPr>
              <w:rPr>
                <w:rFonts w:ascii="Cambria" w:cs="Cambria" w:eastAsia="Cambria" w:hAnsi="Cambria"/>
                <w:color w:val="000000"/>
              </w:rPr>
            </w:pPr>
            <w:r w:rsidDel="00000000" w:rsidR="00000000" w:rsidRPr="00000000">
              <w:rPr>
                <w:rFonts w:ascii="Arial" w:cs="Arial" w:eastAsia="Arial" w:hAnsi="Arial"/>
                <w:color w:val="000000"/>
                <w:sz w:val="18"/>
                <w:szCs w:val="18"/>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AF">
            <w:pPr>
              <w:rPr>
                <w:rFonts w:ascii="Cambria" w:cs="Cambria" w:eastAsia="Cambria" w:hAnsi="Cambria"/>
                <w:color w:val="000000"/>
              </w:rPr>
            </w:pPr>
            <w:r w:rsidDel="00000000" w:rsidR="00000000" w:rsidRPr="00000000">
              <w:rPr>
                <w:rFonts w:ascii="Arial" w:cs="Arial" w:eastAsia="Arial" w:hAnsi="Arial"/>
                <w:color w:val="000000"/>
                <w:sz w:val="18"/>
                <w:szCs w:val="18"/>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0">
            <w:pPr>
              <w:rPr>
                <w:rFonts w:ascii="Cambria" w:cs="Cambria" w:eastAsia="Cambria" w:hAnsi="Cambria"/>
                <w:color w:val="000000"/>
              </w:rPr>
            </w:pPr>
            <w:r w:rsidDel="00000000" w:rsidR="00000000" w:rsidRPr="00000000">
              <w:rPr>
                <w:rFonts w:ascii="Arial" w:cs="Arial" w:eastAsia="Arial" w:hAnsi="Arial"/>
                <w:color w:val="000000"/>
                <w:sz w:val="18"/>
                <w:szCs w:val="18"/>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1">
            <w:pPr>
              <w:rPr>
                <w:rFonts w:ascii="Cambria" w:cs="Cambria" w:eastAsia="Cambria" w:hAnsi="Cambria"/>
                <w:color w:val="000000"/>
              </w:rPr>
            </w:pPr>
            <w:r w:rsidDel="00000000" w:rsidR="00000000" w:rsidRPr="00000000">
              <w:rPr>
                <w:rFonts w:ascii="Arial" w:cs="Arial" w:eastAsia="Arial" w:hAnsi="Arial"/>
                <w:color w:val="000000"/>
                <w:sz w:val="18"/>
                <w:szCs w:val="18"/>
                <w:rtl w:val="0"/>
              </w:rPr>
              <w:t xml:space="preserve"> </w:t>
            </w:r>
            <w:r w:rsidDel="00000000" w:rsidR="00000000" w:rsidRPr="00000000">
              <w:rPr>
                <w:rtl w:val="0"/>
              </w:rPr>
            </w:r>
          </w:p>
        </w:tc>
      </w:tr>
      <w:tr>
        <w:trPr>
          <w:trHeight w:val="340" w:hRule="atLeast"/>
        </w:trPr>
        <w:tc>
          <w:tcPr>
            <w:tcBorders>
              <w:top w:color="000000" w:space="0" w:sz="0" w:val="nil"/>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B2">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Category</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3">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4">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5">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6">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 </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7">
            <w:pPr>
              <w:rPr>
                <w:rFonts w:ascii="Cambria" w:cs="Cambria" w:eastAsia="Cambria" w:hAnsi="Cambria"/>
                <w:color w:val="000000"/>
              </w:rPr>
            </w:pPr>
            <w:r w:rsidDel="00000000" w:rsidR="00000000" w:rsidRPr="00000000">
              <w:rPr>
                <w:rFonts w:ascii="Cambria" w:cs="Cambria" w:eastAsia="Cambria" w:hAnsi="Cambria"/>
                <w:color w:val="000000"/>
                <w:rtl w:val="0"/>
              </w:rPr>
              <w:t xml:space="preserve">Craft and Attention to detail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8">
            <w:pPr>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Presentation is not clear or professional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9">
            <w:pPr>
              <w:jc w:val="center"/>
              <w:rPr>
                <w:rFonts w:ascii="Arial" w:cs="Arial" w:eastAsia="Arial" w:hAnsi="Arial"/>
                <w:color w:val="000000"/>
                <w:sz w:val="18"/>
                <w:szCs w:val="18"/>
              </w:rPr>
            </w:pPr>
            <w:r w:rsidDel="00000000" w:rsidR="00000000" w:rsidRPr="00000000">
              <w:rPr>
                <w:rFonts w:ascii="Arial" w:cs="Arial" w:eastAsia="Arial" w:hAnsi="Arial"/>
                <w:color w:val="000000"/>
                <w:sz w:val="16"/>
                <w:szCs w:val="16"/>
                <w:rtl w:val="0"/>
              </w:rPr>
              <w:t xml:space="preserve">Presentation is clear and professional with some significant issues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A">
            <w:pPr>
              <w:jc w:val="center"/>
              <w:rPr>
                <w:rFonts w:ascii="Arial" w:cs="Arial" w:eastAsia="Arial" w:hAnsi="Arial"/>
                <w:color w:val="000000"/>
                <w:sz w:val="18"/>
                <w:szCs w:val="18"/>
              </w:rPr>
            </w:pPr>
            <w:r w:rsidDel="00000000" w:rsidR="00000000" w:rsidRPr="00000000">
              <w:rPr>
                <w:rFonts w:ascii="Arial" w:cs="Arial" w:eastAsia="Arial" w:hAnsi="Arial"/>
                <w:color w:val="000000"/>
                <w:sz w:val="16"/>
                <w:szCs w:val="16"/>
                <w:rtl w:val="0"/>
              </w:rPr>
              <w:t xml:space="preserve">Presentation is clear and professional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BB">
            <w:pPr>
              <w:jc w:val="center"/>
              <w:rPr>
                <w:rFonts w:ascii="Arial" w:cs="Arial" w:eastAsia="Arial" w:hAnsi="Arial"/>
                <w:color w:val="000000"/>
                <w:sz w:val="18"/>
                <w:szCs w:val="18"/>
              </w:rPr>
            </w:pPr>
            <w:r w:rsidDel="00000000" w:rsidR="00000000" w:rsidRPr="00000000">
              <w:rPr>
                <w:rFonts w:ascii="Arial" w:cs="Arial" w:eastAsia="Arial" w:hAnsi="Arial"/>
                <w:color w:val="000000"/>
                <w:sz w:val="16"/>
                <w:szCs w:val="16"/>
                <w:rtl w:val="0"/>
              </w:rPr>
              <w:t xml:space="preserve">Presentation is exemplary, clear and confidence inspiring.</w:t>
            </w:r>
            <w:r w:rsidDel="00000000" w:rsidR="00000000" w:rsidRPr="00000000">
              <w:rPr>
                <w:rtl w:val="0"/>
              </w:rPr>
            </w:r>
          </w:p>
        </w:tc>
      </w:tr>
      <w:tr>
        <w:trPr>
          <w:trHeight w:val="340" w:hRule="atLeast"/>
        </w:trPr>
        <w:tc>
          <w:tcPr>
            <w:tcBorders>
              <w:top w:color="000000" w:space="0" w:sz="0" w:val="nil"/>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BC">
            <w:pPr>
              <w:jc w:val="center"/>
              <w:rPr>
                <w:rFonts w:ascii="Arial" w:cs="Arial" w:eastAsia="Arial" w:hAnsi="Arial"/>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D">
            <w:pPr>
              <w:jc w:val="center"/>
              <w:rPr>
                <w:rFonts w:ascii="Arial" w:cs="Arial" w:eastAsia="Arial" w:hAnsi="Arial"/>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E">
            <w:pPr>
              <w:jc w:val="center"/>
              <w:rPr>
                <w:rFonts w:ascii="Arial" w:cs="Arial" w:eastAsia="Arial" w:hAnsi="Arial"/>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BF">
            <w:pPr>
              <w:jc w:val="center"/>
              <w:rPr>
                <w:rFonts w:ascii="Arial" w:cs="Arial" w:eastAsia="Arial" w:hAnsi="Arial"/>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C0">
            <w:pPr>
              <w:jc w:val="center"/>
              <w:rPr>
                <w:rFonts w:ascii="Arial" w:cs="Arial" w:eastAsia="Arial" w:hAnsi="Arial"/>
                <w:color w:val="000000"/>
                <w:sz w:val="18"/>
                <w:szCs w:val="18"/>
              </w:rPr>
            </w:pPr>
            <w:r w:rsidDel="00000000" w:rsidR="00000000" w:rsidRPr="00000000">
              <w:rPr>
                <w:rtl w:val="0"/>
              </w:rPr>
            </w:r>
          </w:p>
        </w:tc>
      </w:tr>
      <w:tr>
        <w:trPr>
          <w:trHeight w:val="1120" w:hRule="atLeast"/>
        </w:trPr>
        <w:tc>
          <w:tcPr>
            <w:tcBorders>
              <w:top w:color="000000" w:space="0" w:sz="0" w:val="nil"/>
              <w:left w:color="000000" w:space="0" w:sz="8" w:val="single"/>
              <w:bottom w:color="000000" w:space="0" w:sz="8" w:val="single"/>
              <w:right w:color="000000" w:space="0" w:sz="8" w:val="single"/>
            </w:tcBorders>
            <w:shd w:fill="auto" w:val="clear"/>
          </w:tcPr>
          <w:p w:rsidR="00000000" w:rsidDel="00000000" w:rsidP="00000000" w:rsidRDefault="00000000" w:rsidRPr="00000000" w14:paraId="000000C1">
            <w:pPr>
              <w:rPr>
                <w:rFonts w:ascii="Cambria" w:cs="Cambria" w:eastAsia="Cambria" w:hAnsi="Cambria"/>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2">
            <w:pPr>
              <w:rPr>
                <w:rFonts w:ascii="Arial" w:cs="Arial" w:eastAsia="Arial" w:hAnsi="Arial"/>
                <w:color w:val="000000"/>
                <w:sz w:val="18"/>
                <w:szCs w:val="1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3">
            <w:pPr>
              <w:rPr>
                <w:rFonts w:ascii="Arial" w:cs="Arial" w:eastAsia="Arial" w:hAnsi="Arial"/>
                <w:color w:val="000000"/>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4">
            <w:pPr>
              <w:rPr>
                <w:rFonts w:ascii="Arial" w:cs="Arial" w:eastAsia="Arial" w:hAnsi="Arial"/>
                <w:color w:val="000000"/>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5">
            <w:pPr>
              <w:rPr>
                <w:rFonts w:ascii="Arial" w:cs="Arial" w:eastAsia="Arial" w:hAnsi="Arial"/>
                <w:color w:val="000000"/>
                <w:sz w:val="16"/>
                <w:szCs w:val="16"/>
              </w:rPr>
            </w:pPr>
            <w:r w:rsidDel="00000000" w:rsidR="00000000" w:rsidRPr="00000000">
              <w:rPr>
                <w:rtl w:val="0"/>
              </w:rPr>
            </w:r>
          </w:p>
        </w:tc>
      </w:tr>
    </w:tb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dobe Caslon Pro" w:cs="Adobe Caslon Pro" w:eastAsia="Adobe Caslon Pro" w:hAnsi="Adobe Caslon Pr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sectPr>
      <w:headerReference r:id="rId34" w:type="default"/>
      <w:pgSz w:h="15840" w:w="12240"/>
      <w:pgMar w:bottom="1080" w:top="81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 Rinzler" w:id="0" w:date="2020-01-28T20:22:40Z">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they log in they choose either EVOLVE CAMPS DASHBOARD OR EVOLVE TOURS DASHBOARD</w:t>
      </w:r>
    </w:p>
  </w:comment>
  <w:comment w:author="Daniel Rinzler" w:id="1" w:date="2020-01-28T20:25:40Z">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 them to think on news concepts like: events in your area, new camp programs, brands we work with etc</w:t>
      </w:r>
    </w:p>
  </w:comment>
  <w:comment w:author="Daniel Rinzler" w:id="2" w:date="2020-01-28T20:44:46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 with them a sample of what i gave you.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mbria"/>
  <w:font w:name="Arial"/>
  <w:font w:name="Times New Roman"/>
  <w:font w:name="Courier New"/>
  <w:font w:name="Adobe Caslon Pro"/>
  <w:font w:name="Merriweather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webkit-standard"/>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color="000000" w:space="1" w:sz="12" w:val="single"/>
        <w:right w:space="0" w:sz="0" w:val="nil"/>
        <w:between w:space="0" w:sz="0" w:val="nil"/>
      </w:pBdr>
      <w:shd w:fill="auto" w:val="clear"/>
      <w:tabs>
        <w:tab w:val="left" w:pos="5300"/>
      </w:tabs>
      <w:spacing w:after="0" w:before="0" w:line="240" w:lineRule="auto"/>
      <w:ind w:left="0" w:right="0" w:firstLine="0"/>
      <w:jc w:val="center"/>
      <w:rPr>
        <w:rFonts w:ascii="Adobe Caslon Pro" w:cs="Adobe Caslon Pro" w:eastAsia="Adobe Caslon Pro" w:hAnsi="Adobe Caslon Pro"/>
        <w:b w:val="0"/>
        <w:i w:val="0"/>
        <w:smallCaps w:val="0"/>
        <w:strike w:val="0"/>
        <w:color w:val="000000"/>
        <w:sz w:val="24"/>
        <w:szCs w:val="24"/>
        <w:u w:val="none"/>
        <w:shd w:fill="auto" w:val="clear"/>
        <w:vertAlign w:val="baseline"/>
      </w:rPr>
    </w:pPr>
    <w:r w:rsidDel="00000000" w:rsidR="00000000" w:rsidRPr="00000000">
      <w:rPr>
        <w:rFonts w:ascii="Adobe Caslon Pro" w:cs="Adobe Caslon Pro" w:eastAsia="Adobe Caslon Pro" w:hAnsi="Adobe Caslon Pro"/>
        <w:b w:val="0"/>
        <w:i w:val="0"/>
        <w:smallCaps w:val="0"/>
        <w:strike w:val="0"/>
        <w:color w:val="000000"/>
        <w:sz w:val="24"/>
        <w:szCs w:val="24"/>
        <w:u w:val="none"/>
        <w:shd w:fill="auto" w:val="clear"/>
        <w:vertAlign w:val="baseline"/>
        <w:rtl w:val="0"/>
      </w:rPr>
      <w:t xml:space="preserve">Experience Design 2</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2">
    <w:lvl w:ilvl="0">
      <w:start w:val="1"/>
      <w:numFmt w:val="decimal"/>
      <w:lvlText w:val="%1)"/>
      <w:lvlJc w:val="left"/>
      <w:pPr>
        <w:ind w:left="180" w:hanging="360"/>
      </w:pPr>
      <w:rPr/>
    </w:lvl>
    <w:lvl w:ilvl="1">
      <w:start w:val="1"/>
      <w:numFmt w:val="lowerLetter"/>
      <w:lvlText w:val="%2."/>
      <w:lvlJc w:val="left"/>
      <w:pPr>
        <w:ind w:left="900" w:hanging="360"/>
      </w:pPr>
      <w:rPr/>
    </w:lvl>
    <w:lvl w:ilvl="2">
      <w:start w:val="1"/>
      <w:numFmt w:val="lowerRoman"/>
      <w:lvlText w:val="%3."/>
      <w:lvlJc w:val="right"/>
      <w:pPr>
        <w:ind w:left="1620" w:hanging="180"/>
      </w:pPr>
      <w:rPr/>
    </w:lvl>
    <w:lvl w:ilvl="3">
      <w:start w:val="1"/>
      <w:numFmt w:val="decimal"/>
      <w:lvlText w:val="%4."/>
      <w:lvlJc w:val="left"/>
      <w:pPr>
        <w:ind w:left="2340" w:hanging="360"/>
      </w:pPr>
      <w:rPr/>
    </w:lvl>
    <w:lvl w:ilvl="4">
      <w:start w:val="1"/>
      <w:numFmt w:val="lowerLetter"/>
      <w:lvlText w:val="%5."/>
      <w:lvlJc w:val="left"/>
      <w:pPr>
        <w:ind w:left="3060" w:hanging="360"/>
      </w:pPr>
      <w:rPr/>
    </w:lvl>
    <w:lvl w:ilvl="5">
      <w:start w:val="1"/>
      <w:numFmt w:val="lowerRoman"/>
      <w:lvlText w:val="%6."/>
      <w:lvlJc w:val="right"/>
      <w:pPr>
        <w:ind w:left="3780" w:hanging="180"/>
      </w:pPr>
      <w:rPr/>
    </w:lvl>
    <w:lvl w:ilvl="6">
      <w:start w:val="1"/>
      <w:numFmt w:val="decimal"/>
      <w:lvlText w:val="%7."/>
      <w:lvlJc w:val="left"/>
      <w:pPr>
        <w:ind w:left="4500" w:hanging="360"/>
      </w:pPr>
      <w:rPr/>
    </w:lvl>
    <w:lvl w:ilvl="7">
      <w:start w:val="1"/>
      <w:numFmt w:val="lowerLetter"/>
      <w:lvlText w:val="%8."/>
      <w:lvlJc w:val="left"/>
      <w:pPr>
        <w:ind w:left="5220" w:hanging="360"/>
      </w:pPr>
      <w:rPr/>
    </w:lvl>
    <w:lvl w:ilvl="8">
      <w:start w:val="1"/>
      <w:numFmt w:val="lowerRoman"/>
      <w:lvlText w:val="%9."/>
      <w:lvlJc w:val="right"/>
      <w:pPr>
        <w:ind w:left="5940" w:hanging="180"/>
      </w:pPr>
      <w:rPr/>
    </w:lvl>
  </w:abstractNum>
  <w:abstractNum w:abstractNumId="3">
    <w:lvl w:ilvl="0">
      <w:start w:val="1"/>
      <w:numFmt w:val="decimal"/>
      <w:lvlText w:val="%1)"/>
      <w:lvlJc w:val="left"/>
      <w:pPr>
        <w:ind w:left="180" w:hanging="360"/>
      </w:pPr>
      <w:rPr/>
    </w:lvl>
    <w:lvl w:ilvl="1">
      <w:start w:val="1"/>
      <w:numFmt w:val="lowerLetter"/>
      <w:lvlText w:val="%2."/>
      <w:lvlJc w:val="left"/>
      <w:pPr>
        <w:ind w:left="900" w:hanging="360"/>
      </w:pPr>
      <w:rPr/>
    </w:lvl>
    <w:lvl w:ilvl="2">
      <w:start w:val="1"/>
      <w:numFmt w:val="lowerRoman"/>
      <w:lvlText w:val="%3."/>
      <w:lvlJc w:val="right"/>
      <w:pPr>
        <w:ind w:left="1620" w:hanging="180"/>
      </w:pPr>
      <w:rPr/>
    </w:lvl>
    <w:lvl w:ilvl="3">
      <w:start w:val="1"/>
      <w:numFmt w:val="decimal"/>
      <w:lvlText w:val="%4."/>
      <w:lvlJc w:val="left"/>
      <w:pPr>
        <w:ind w:left="2340" w:hanging="360"/>
      </w:pPr>
      <w:rPr/>
    </w:lvl>
    <w:lvl w:ilvl="4">
      <w:start w:val="1"/>
      <w:numFmt w:val="lowerLetter"/>
      <w:lvlText w:val="%5."/>
      <w:lvlJc w:val="left"/>
      <w:pPr>
        <w:ind w:left="3060" w:hanging="360"/>
      </w:pPr>
      <w:rPr/>
    </w:lvl>
    <w:lvl w:ilvl="5">
      <w:start w:val="1"/>
      <w:numFmt w:val="lowerRoman"/>
      <w:lvlText w:val="%6."/>
      <w:lvlJc w:val="right"/>
      <w:pPr>
        <w:ind w:left="3780" w:hanging="180"/>
      </w:pPr>
      <w:rPr/>
    </w:lvl>
    <w:lvl w:ilvl="6">
      <w:start w:val="1"/>
      <w:numFmt w:val="decimal"/>
      <w:lvlText w:val="%7."/>
      <w:lvlJc w:val="left"/>
      <w:pPr>
        <w:ind w:left="4500" w:hanging="360"/>
      </w:pPr>
      <w:rPr/>
    </w:lvl>
    <w:lvl w:ilvl="7">
      <w:start w:val="1"/>
      <w:numFmt w:val="lowerLetter"/>
      <w:lvlText w:val="%8."/>
      <w:lvlJc w:val="left"/>
      <w:pPr>
        <w:ind w:left="5220" w:hanging="360"/>
      </w:pPr>
      <w:rPr/>
    </w:lvl>
    <w:lvl w:ilvl="8">
      <w:start w:val="1"/>
      <w:numFmt w:val="lowerRoman"/>
      <w:lvlText w:val="%9."/>
      <w:lvlJc w:val="right"/>
      <w:pPr>
        <w:ind w:left="594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mailto:Grouper@yopmail.com" TargetMode="External"/><Relationship Id="rId22" Type="http://schemas.openxmlformats.org/officeDocument/2006/relationships/hyperlink" Target="mailto:Violentrhinos@yopmail.com" TargetMode="External"/><Relationship Id="rId21" Type="http://schemas.openxmlformats.org/officeDocument/2006/relationships/hyperlink" Target="mailto:okboomer@yopmail.com" TargetMode="External"/><Relationship Id="rId24" Type="http://schemas.openxmlformats.org/officeDocument/2006/relationships/image" Target="media/image4.png"/><Relationship Id="rId23" Type="http://schemas.openxmlformats.org/officeDocument/2006/relationships/hyperlink" Target="mailto:Jeljo@yopmail.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BK@yopmail.com" TargetMode="External"/><Relationship Id="rId26" Type="http://schemas.openxmlformats.org/officeDocument/2006/relationships/hyperlink" Target="https://careerfoundry.com/en/blog/ux-design/design-thinking-workshop/" TargetMode="External"/><Relationship Id="rId25" Type="http://schemas.openxmlformats.org/officeDocument/2006/relationships/image" Target="media/image1.png"/><Relationship Id="rId28" Type="http://schemas.openxmlformats.org/officeDocument/2006/relationships/hyperlink" Target="https://dschool-old.stanford.edu/sandbox/groups/dstudio/wiki/2fced/attachments/f63e8/How-Might-We-Questions-Method.pdf" TargetMode="External"/><Relationship Id="rId27" Type="http://schemas.openxmlformats.org/officeDocument/2006/relationships/hyperlink" Target="https://voltagecontrol.co/the-best-design-thinking-exercises-for-any-phase-of-a-project-d4388f0c58cd"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www.gregoryschmidt.ca/writing/brainstorm-how-might-we" TargetMode="External"/><Relationship Id="rId7" Type="http://schemas.openxmlformats.org/officeDocument/2006/relationships/hyperlink" Target="http://www.evolvetours.com" TargetMode="External"/><Relationship Id="rId8" Type="http://schemas.openxmlformats.org/officeDocument/2006/relationships/hyperlink" Target="https://www.evolvecamps.com/campregistration/login" TargetMode="External"/><Relationship Id="rId31" Type="http://schemas.openxmlformats.org/officeDocument/2006/relationships/hyperlink" Target="https://www.ibm.com/design/thinking/page/toolkit" TargetMode="External"/><Relationship Id="rId30" Type="http://schemas.openxmlformats.org/officeDocument/2006/relationships/hyperlink" Target="https://www.gv.com/sprint/" TargetMode="External"/><Relationship Id="rId11" Type="http://schemas.openxmlformats.org/officeDocument/2006/relationships/hyperlink" Target="mailto:Grouper@yopmail.com" TargetMode="External"/><Relationship Id="rId33" Type="http://schemas.openxmlformats.org/officeDocument/2006/relationships/hyperlink" Target="https://medium.com/@diagraam/ideation-strategies-or-how-to-come-up-with-ideas-ec3da7446ac5" TargetMode="External"/><Relationship Id="rId10" Type="http://schemas.openxmlformats.org/officeDocument/2006/relationships/hyperlink" Target="mailto:Dos@yopmail.com" TargetMode="External"/><Relationship Id="rId32" Type="http://schemas.openxmlformats.org/officeDocument/2006/relationships/hyperlink" Target="https://www.ibm.com/design/thinking/page/toolkit" TargetMode="External"/><Relationship Id="rId13" Type="http://schemas.openxmlformats.org/officeDocument/2006/relationships/hyperlink" Target="mailto:Violentrhinos@yopmail.com" TargetMode="External"/><Relationship Id="rId12" Type="http://schemas.openxmlformats.org/officeDocument/2006/relationships/hyperlink" Target="mailto:okboomer@yopmail.com" TargetMode="External"/><Relationship Id="rId34" Type="http://schemas.openxmlformats.org/officeDocument/2006/relationships/header" Target="header1.xml"/><Relationship Id="rId15" Type="http://schemas.openxmlformats.org/officeDocument/2006/relationships/image" Target="media/image3.png"/><Relationship Id="rId14" Type="http://schemas.openxmlformats.org/officeDocument/2006/relationships/hyperlink" Target="mailto:Jeljo@yopmail.com" TargetMode="External"/><Relationship Id="rId17" Type="http://schemas.openxmlformats.org/officeDocument/2006/relationships/hyperlink" Target="https://evolvetours.com/evolveregistration/login" TargetMode="External"/><Relationship Id="rId16" Type="http://schemas.openxmlformats.org/officeDocument/2006/relationships/image" Target="media/image2.png"/><Relationship Id="rId19" Type="http://schemas.openxmlformats.org/officeDocument/2006/relationships/hyperlink" Target="mailto:Dos@yopmail.com" TargetMode="External"/><Relationship Id="rId18" Type="http://schemas.openxmlformats.org/officeDocument/2006/relationships/hyperlink" Target="mailto:BK@yop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Sans-regular.ttf"/><Relationship Id="rId2" Type="http://schemas.openxmlformats.org/officeDocument/2006/relationships/font" Target="fonts/MerriweatherSans-bold.ttf"/><Relationship Id="rId3" Type="http://schemas.openxmlformats.org/officeDocument/2006/relationships/font" Target="fonts/MerriweatherSans-italic.ttf"/><Relationship Id="rId4" Type="http://schemas.openxmlformats.org/officeDocument/2006/relationships/font" Target="fonts/MerriweatherSans-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